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古埃及文明  这样认识古埃及真有趣</w:t>
      </w:r>
    </w:p>
    <w:p>
      <w:r>
        <w:rPr>
          <w:rFonts w:ascii="宋体" w:hAnsi="宋体" w:eastAsia="宋体"/>
          <w:sz w:val="24"/>
        </w:rPr>
        <w:t>近藤二郎著；张秋明译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古埃及文明  这样认识古埃及真有趣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近藤二郎著；张秋明译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本书出售、求购地址：https://www.jiaokey.com/book/detail/13811731.html</w:t>
      </w:r>
    </w:p>
    <w:p>
      <w:r>
        <w:t>更多相关图书推荐：https://www.jiaokey.com</w:t>
      </w:r>
    </w:p>
    <w:p>
      <w:r>
        <w:t>近藤二郎著；张秋明译 其他作品：https://www.jiaokey.com/tag/近藤二郎著；张秋明译.html</w:t>
      </w:r>
    </w:p>
    <w:p>
      <w:r>
        <w:t>商周 出版图书：https://www.jiaokey.com/tag/商周.html</w:t>
      </w:r>
    </w:p>
    <w:p>
      <w:r>
        <w:t>关键词搜索：https://www.jiaokey.com/tag/图解  古埃及文明  这样认识古埃及真有趣.html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