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给爱儿的二十封信 LETTERS TO MY SON  全新改版</w:t>
      </w:r>
    </w:p>
    <w:p>
      <w:r>
        <w:rPr>
          <w:rFonts w:ascii="宋体" w:hAnsi="宋体" w:eastAsia="宋体"/>
          <w:sz w:val="24"/>
        </w:rPr>
        <w:t>简宛著；简宛，石廷，Dr.Jane Vella译；杜晓西绘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给爱儿的二十封信 LETTERS TO MY SON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简宛著；简宛，石廷，Dr.Jane Vella译；杜晓西绘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本书出售、求购地址：https://www.jiaokey.com/book/detail/13811671.html</w:t>
      </w:r>
    </w:p>
    <w:p>
      <w:r>
        <w:t>更多相关图书推荐：https://www.jiaokey.com</w:t>
      </w:r>
    </w:p>
    <w:p>
      <w:r>
        <w:t>简宛著；简宛，石廷，Dr.Jane Vella译；杜晓西绘 其他作品：https://www.jiaokey.com/tag/简宛著；简宛，石廷，Dr.Jane Vella译；杜晓西绘.html</w:t>
      </w:r>
    </w:p>
    <w:p>
      <w:r>
        <w:t>三民 出版图书：https://www.jiaokey.com/tag/三民.html</w:t>
      </w:r>
    </w:p>
    <w:p>
      <w:r>
        <w:t>关键词搜索：https://www.jiaokey.com/tag/给爱儿的二十封信 LETTERS TO MY SON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