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逻辑学教程</w:t>
      </w:r>
    </w:p>
    <w:p>
      <w:r>
        <w:rPr>
          <w:rFonts w:ascii="宋体" w:hAnsi="宋体" w:eastAsia="宋体"/>
          <w:sz w:val="24"/>
        </w:rPr>
        <w:t>胡怀亮主编；王加良副主编；陶善荣，杨晓军，邓彦昌参编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胡怀亮主编；王加良副主编；陶善荣，杨晓军，邓彦昌参编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本书出售、求购地址：https://www.jiaokey.com/book/detail/13811377.html</w:t>
      </w:r>
    </w:p>
    <w:p>
      <w:r>
        <w:t>更多相关图书推荐：https://www.jiaokey.com</w:t>
      </w:r>
    </w:p>
    <w:p>
      <w:r>
        <w:t>胡怀亮主编；王加良副主编；陶善荣，杨晓军，邓彦昌参编 其他作品：https://www.jiaokey.com/tag/胡怀亮主编；王加良副主编；陶善荣，杨晓军，邓彦昌参编.html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关键词搜索：https://www.jiaokey.com/tag/逻辑学教程.html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