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计算机网络原理与实践</w:t>
      </w:r>
    </w:p>
    <w:p>
      <w:r>
        <w:rPr>
          <w:rFonts w:ascii="宋体" w:hAnsi="宋体" w:eastAsia="宋体"/>
          <w:sz w:val="24"/>
        </w:rPr>
        <w:t>蒋建峰，蒋建锋主编；张娴，朱麟副主编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蒋建峰，蒋建锋主编；张娴，朱麟副主编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本书出售、求购地址：https://www.jiaokey.com/book/detail/13811292.html</w:t>
      </w:r>
    </w:p>
    <w:p>
      <w:r>
        <w:t>更多相关图书推荐：https://www.jiaokey.com</w:t>
      </w:r>
    </w:p>
    <w:p>
      <w:r>
        <w:t>蒋建峰，蒋建锋主编；张娴，朱麟副主编 其他作品：https://www.jiaokey.com/tag/蒋建峰，蒋建锋主编；张娴，朱麟副主编.html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