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书名：优秀民商事裁判文书标准研究</w:t>
      </w:r>
    </w:p>
    <w:p>
      <w:r>
        <w:t>作者：孙智慧，郭雷，周淳，胡琴著</w:t>
      </w:r>
    </w:p>
    <w:p>
      <w:r>
        <w:t>出版社：北京：中国法制出版社</w:t>
      </w:r>
    </w:p>
    <w:p>
      <w:r>
        <w:t>出版日期：2015.06</w:t>
      </w:r>
    </w:p>
    <w:p>
      <w:r>
        <w:t>总页数：243</w:t>
      </w:r>
    </w:p>
    <w:p>
      <w:r>
        <w:t>更多请访问教客网: www.jiaokey.com</w:t>
      </w:r>
    </w:p>
    <w:p>
      <w:r>
        <w:t>优秀民商事裁判文书标准研究 评论地址：https://www.jiaokey.com/book/detail/13811119.html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