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大波利  小波利</w:t>
      </w:r>
    </w:p>
    <w:p>
      <w:r>
        <w:rPr>
          <w:rFonts w:ascii="宋体" w:hAnsi="宋体" w:eastAsia="宋体"/>
          <w:sz w:val="24"/>
        </w:rPr>
        <w:t>布里姬特·温尼格编文；伊芙·塔列特绘图；赖雅静译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大波利  小波利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布里姬特·温尼格编文；伊芙·塔列特绘图；赖雅静译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本书出售、求购地址：https://www.jiaokey.com/book/detail/13810432.html</w:t>
      </w:r>
    </w:p>
    <w:p>
      <w:r>
        <w:t>更多相关图书推荐：https://www.jiaokey.com</w:t>
      </w:r>
    </w:p>
    <w:p>
      <w:r>
        <w:t>布里姬特·温尼格编文；伊芙·塔列特绘图；赖雅静译 其他作品：https://www.jiaokey.com/tag/布里姬特·温尼格编文；伊芙·塔列特绘图；赖雅静译.html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关键词搜索：https://www.jiaokey.com/tag/大波利  小波利.html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