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下雪天的承诺</w:t>
      </w:r>
    </w:p>
    <w:p>
      <w:r>
        <w:rPr>
          <w:rFonts w:ascii="宋体" w:hAnsi="宋体" w:eastAsia="宋体"/>
          <w:sz w:val="24"/>
        </w:rPr>
        <w:t>金正镐著；玉素亭绘图；沙小雯，周琡萍译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下雪天的承诺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金正镐著；玉素亭绘图；沙小雯，周琡萍译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阁林国际图书股份有限公司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本书出售、求购地址：https://www.jiaokey.com/book/detail/13810265.html</w:t>
      </w:r>
    </w:p>
    <w:p>
      <w:r>
        <w:t>更多相关图书推荐：https://www.jiaokey.com</w:t>
      </w:r>
    </w:p>
    <w:p>
      <w:r>
        <w:t>金正镐著；玉素亭绘图；沙小雯，周琡萍译 其他作品：https://www.jiaokey.com/tag/金正镐著；玉素亭绘图；沙小雯，周琡萍译.html</w:t>
      </w:r>
    </w:p>
    <w:p>
      <w:r>
        <w:t>阁林国际图书股份有限公司 出版图书：https://www.jiaokey.com/tag/阁林国际图书股份有限公司.html</w:t>
      </w:r>
    </w:p>
    <w:p>
      <w:r>
        <w:t>关键词搜索：https://www.jiaokey.com/tag/下雪天的承诺.html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