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  认识世界小百科</w:t>
      </w:r>
    </w:p>
    <w:p>
      <w:r>
        <w:rPr>
          <w:rFonts w:ascii="宋体" w:hAnsi="宋体" w:eastAsia="宋体"/>
          <w:sz w:val="24"/>
        </w:rPr>
        <w:t>富兰索瓦兹·德·吉伯特著；杰拉汀·科斯诺绘图；孙智绮译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  认识世界小百科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富兰索瓦兹·德·吉伯特著；杰拉汀·科斯诺绘图；孙智绮译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本书出售、求购地址：https://www.jiaokey.com/book/detail/13810245.html</w:t>
      </w:r>
    </w:p>
    <w:p>
      <w:r>
        <w:t>更多相关图书推荐：https://www.jiaokey.com</w:t>
      </w:r>
    </w:p>
    <w:p>
      <w:r>
        <w:t>富兰索瓦兹·德·吉伯特著；杰拉汀·科斯诺绘图；孙智绮译 其他作品：https://www.jiaokey.com/tag/富兰索瓦兹·德·吉伯特著；杰拉汀·科斯诺绘图；孙智绮译.html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关键词搜索：https://www.jiaokey.com/tag/我的第一本  认识世界小百科.html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