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你最想做什么，奶奶？</w:t>
      </w:r>
    </w:p>
    <w:p>
      <w:r>
        <w:rPr>
          <w:rFonts w:ascii="宋体" w:hAnsi="宋体" w:eastAsia="宋体"/>
          <w:sz w:val="24"/>
        </w:rPr>
        <w:t>娜内特·纽曼编文；艾玛·奇切斯特·克拉克绘图；赖惠凤译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你最想做什么，奶奶？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娜内特·纽曼编文；艾玛·奇切斯特·克拉克绘图；赖惠凤译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本书出售、求购地址：https://www.jiaokey.com/book/detail/13810038.html</w:t>
      </w:r>
    </w:p>
    <w:p>
      <w:r>
        <w:t>更多相关图书推荐：https://www.jiaokey.com</w:t>
      </w:r>
    </w:p>
    <w:p>
      <w:r>
        <w:t>娜内特·纽曼编文；艾玛·奇切斯特·克拉克绘图；赖惠凤译 其他作品：https://www.jiaokey.com/tag/娜内特·纽曼编文；艾玛·奇切斯特·克拉克绘图；赖惠凤译.html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关键词搜索：https://www.jiaokey.com/tag/你最想做什么，奶奶？.html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