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九分钟</w:t>
      </w:r>
    </w:p>
    <w:p>
      <w:r>
        <w:rPr>
          <w:rFonts w:ascii="宋体" w:hAnsi="宋体" w:eastAsia="宋体"/>
          <w:sz w:val="24"/>
        </w:rPr>
        <w:t>申惠恩著；伊芯·克拉尔绘图；陈介祜译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申惠恩著；伊芯·克拉尔绘图；陈介祜译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本书出售、求购地址：https://www.jiaokey.com/book/detail/13809999.html</w:t>
      </w:r>
    </w:p>
    <w:p>
      <w:r>
        <w:t>更多相关图书推荐：https://www.jiaokey.com</w:t>
      </w:r>
    </w:p>
    <w:p>
      <w:r>
        <w:t>申惠恩著；伊芯·克拉尔绘图；陈介祜译 其他作品：https://www.jiaokey.com/tag/申惠恩著；伊芯·克拉尔绘图；陈介祜译.html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关键词搜索：https://www.jiaokey.com/tag/九分钟.html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