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重塑能源  新能源世纪的商业解决方案</w:t>
      </w:r>
    </w:p>
    <w:p>
      <w:r>
        <w:rPr>
          <w:rFonts w:ascii="宋体" w:hAnsi="宋体" w:eastAsia="宋体"/>
          <w:sz w:val="24"/>
        </w:rPr>
        <w:t>（美）卢安武，洛基山研究所著；秦海岩，鉴衡认证中心译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重塑能源  新能源世纪的商业解决方案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（美）卢安武，洛基山研究所著；秦海岩，鉴衡认证中心译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本书出售、求购地址：https://www.jiaokey.com/book/detail/13808306.html</w:t>
      </w:r>
    </w:p>
    <w:p>
      <w:r>
        <w:t>更多相关图书推荐：https://www.jiaokey.com</w:t>
      </w:r>
    </w:p>
    <w:p>
      <w:r>
        <w:t>（美）卢安武，洛基山研究所著；秦海岩，鉴衡认证中心译 其他作品：https://www.jiaokey.com/tag/（美）卢安武，洛基山研究所著；秦海岩，鉴衡认证中心译.html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关键词搜索：https://www.jiaokey.com/tag/重塑能源  新能源世纪的商业解决方案.html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