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C51单片机系统设计与应用简明教程</w:t>
      </w:r>
    </w:p>
    <w:p>
      <w:r>
        <w:rPr>
          <w:rFonts w:ascii="宋体" w:hAnsi="宋体" w:eastAsia="宋体"/>
          <w:sz w:val="24"/>
        </w:rPr>
        <w:t>张晓芳，刘瑞涛主编；浦灵敏，仲小英，陈邦琼副主编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C51单片机系统设计与应用简明教程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张晓芳，刘瑞涛主编；浦灵敏，仲小英，陈邦琼副主编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本书出售、求购地址：https://www.jiaokey.com/book/detail/13807939.html</w:t>
      </w:r>
    </w:p>
    <w:p>
      <w:r>
        <w:t>更多相关图书推荐：https://www.jiaokey.com</w:t>
      </w:r>
    </w:p>
    <w:p>
      <w:r>
        <w:t>张晓芳，刘瑞涛主编；浦灵敏，仲小英，陈邦琼副主编 其他作品：https://www.jiaokey.com/tag/张晓芳，刘瑞涛主编；浦灵敏，仲小英，陈邦琼副主编.html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关键词搜索：https://www.jiaokey.com/tag/C51单片机系统设计与应用简明教程.html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