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与儿童一起探索：美国河滨街教育学院幼教课程指引</w:t>
      </w:r>
    </w:p>
    <w:p>
      <w:r>
        <w:rPr>
          <w:rFonts w:ascii="宋体" w:hAnsi="宋体" w:eastAsia="宋体"/>
          <w:sz w:val="24"/>
        </w:rPr>
        <w:t>ANNE MITCHELL JUDA DAVID编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与儿童一起探索：美国河滨街教育学院幼教课程指引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ANNE MITCHELL JUDA DAVID编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光佑文化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本书出售、求购地址：https://www.jiaokey.com/book/detail/13807713.html</w:t>
      </w:r>
    </w:p>
    <w:p>
      <w:r>
        <w:t>更多相关图书推荐：https://www.jiaokey.com</w:t>
      </w:r>
    </w:p>
    <w:p>
      <w:r>
        <w:t>ANNE MITCHELL JUDA DAVID编 其他作品：https://www.jiaokey.com/tag/ANNE MITCHELL JUDA DAVID编.html</w:t>
      </w:r>
    </w:p>
    <w:p>
      <w:r>
        <w:t>光佑文化 出版图书：https://www.jiaokey.com/tag/光佑文化.html</w:t>
      </w:r>
    </w:p>
    <w:p>
      <w:r>
        <w:t>关键词搜索：https://www.jiaokey.com/tag/与儿童一起探索：美国河滨街教育学院幼教课程指引.html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