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硬笔书法教程  行楷速成</w:t>
      </w:r>
    </w:p>
    <w:p>
      <w:r>
        <w:rPr>
          <w:rFonts w:ascii="宋体" w:hAnsi="宋体" w:eastAsia="宋体"/>
          <w:sz w:val="24"/>
        </w:rPr>
        <w:t>王浩主编；范兰珍，许懿，葛丽萍等副主编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硬笔书法教程  行楷速成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王浩主编；范兰珍，许懿，葛丽萍等副主编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本书出售、求购地址：https://www.jiaokey.com/book/detail/13807411.html</w:t>
      </w:r>
    </w:p>
    <w:p>
      <w:r>
        <w:t>更多相关图书推荐：https://www.jiaokey.com</w:t>
      </w:r>
    </w:p>
    <w:p>
      <w:r>
        <w:t>王浩主编；范兰珍，许懿，葛丽萍等副主编 其他作品：https://www.jiaokey.com/tag/王浩主编；范兰珍，许懿，葛丽萍等副主编.html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关键词搜索：https://www.jiaokey.com/tag/硬笔书法教程  行楷速成.html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