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器具 技艺与日常生活 贵州六枝梭戛苗族文化研究</w:t>
      </w:r>
    </w:p>
    <w:p>
      <w:r>
        <w:rPr>
          <w:rFonts w:ascii="宋体" w:hAnsi="宋体" w:eastAsia="宋体"/>
          <w:sz w:val="24"/>
        </w:rPr>
        <w:t>孟凡行著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器具 技艺与日常生活 贵州六枝梭戛苗族文化研究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本书出售、求购地址：https://www.jiaokey.com/book/detail/13806032.html</w:t>
      </w:r>
    </w:p>
    <w:p>
      <w:r>
        <w:t>更多相关图书推荐：https://www.jiaokey.com</w:t>
      </w:r>
    </w:p>
    <w:p>
      <w:r>
        <w:t>孟凡行著 其他作品：https://www.jiaokey.com/tag/孟凡行著.html</w:t>
      </w:r>
    </w:p>
    <w:p>
      <w:r>
        <w:t>关键词搜索：https://www.jiaokey.com/tag/器具 技艺与日常生活 贵州六枝梭戛苗族文化研究.html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