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我有一支橘色铅笔</w:t>
      </w:r>
    </w:p>
    <w:p>
      <w:r>
        <w:rPr>
          <w:rFonts w:ascii="宋体" w:hAnsi="宋体" w:eastAsia="宋体"/>
          <w:sz w:val="24"/>
        </w:rPr>
        <w:t>（西班牙）拉蒙·阿吉雷著；（西班牙）鲁本·伯伊多绘；唯祎译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我有一支橘色铅笔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（西班牙）拉蒙·阿吉雷著；（西班牙）鲁本·伯伊多绘；唯祎译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本书出售、求购地址：https://www.jiaokey.com/book/detail/13804835.html</w:t>
      </w:r>
    </w:p>
    <w:p>
      <w:r>
        <w:t>更多相关图书推荐：https://www.jiaokey.com</w:t>
      </w:r>
    </w:p>
    <w:p>
      <w:r>
        <w:t>（西班牙）拉蒙·阿吉雷著；（西班牙）鲁本·伯伊多绘；唯祎译 其他作品：https://www.jiaokey.com/tag/（西班牙）拉蒙·阿吉雷著；（西班牙）鲁本·伯伊多绘；唯祎译.html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关键词搜索：https://www.jiaokey.com/tag/我有一支橘色铅笔.html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