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埃米尔和侦探</w:t>
      </w:r>
    </w:p>
    <w:p>
      <w:r>
        <w:rPr>
          <w:rFonts w:ascii="宋体" w:hAnsi="宋体" w:eastAsia="宋体"/>
          <w:sz w:val="24"/>
        </w:rPr>
        <w:t>（英）卡斯特纳著；（英）阿特乌德缩写；玲子译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埃米尔和侦探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（英）卡斯特纳著；（英）阿特乌德缩写；玲子译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小说-儿童文学(地点: 英国) 儿童文学-小说(地点: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本书出售、求购地址：https://www.jiaokey.com/book/detail/13804645.html</w:t>
      </w:r>
    </w:p>
    <w:p>
      <w:r>
        <w:t>更多相关图书推荐：https://www.jiaokey.com</w:t>
      </w:r>
    </w:p>
    <w:p>
      <w:r>
        <w:t>（英）卡斯特纳著；（英）阿特乌德缩写；玲子译 其他作品：https://www.jiaokey.com/tag/（英）卡斯特纳著；（英）阿特乌德缩写；玲子译.html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关键词搜索：https://www.jiaokey.com/tag/小说-儿童文学(地点: 英国) 儿童文学-小说(地点: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