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白衣女郎  缩写本</w:t>
      </w:r>
    </w:p>
    <w:p>
      <w:r>
        <w:rPr>
          <w:rFonts w:ascii="宋体" w:hAnsi="宋体" w:eastAsia="宋体"/>
          <w:sz w:val="24"/>
        </w:rPr>
        <w:t>（英）W.柯林斯（W.Collins）原著；（ ）P.舍伍德缩写 赵振宇译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白衣女郎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（英）W.柯林斯（W.Collins）原著；（ ）P.舍伍德缩写 赵振宇译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本书出售、求购地址：https://www.jiaokey.com/book/detail/13804628.html</w:t>
      </w:r>
    </w:p>
    <w:p>
      <w:r>
        <w:t>更多相关图书推荐：https://www.jiaokey.com</w:t>
      </w:r>
    </w:p>
    <w:p>
      <w:r>
        <w:t>（英）W.柯林斯（W.Collins）原著；（ ）P.舍伍德缩写 赵振宇译 其他作品：https://www.jiaokey.com/tag/（英）W.柯林斯（W.Collins）原著；（ ）P.舍伍德缩写 赵振宇译.html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关键词搜索：https://www.jiaokey.com/tag/白衣女郎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