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幼儿园游戏探究活动  教师用书  大班  上</w:t>
      </w:r>
    </w:p>
    <w:p>
      <w:r>
        <w:rPr>
          <w:rFonts w:ascii="宋体" w:hAnsi="宋体" w:eastAsia="宋体"/>
          <w:sz w:val="24"/>
        </w:rPr>
        <w:t>余有珍，冯惠燕主编；王志红，王素苓，王素菊等副主编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幼儿园游戏探究活动  教师用书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余有珍，冯惠燕主编；王志红，王素苓，王素菊等副主编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本书出售、求购地址：https://www.jiaokey.com/book/detail/13804293.html</w:t>
      </w:r>
    </w:p>
    <w:p>
      <w:r>
        <w:t>更多相关图书推荐：https://www.jiaokey.com</w:t>
      </w:r>
    </w:p>
    <w:p>
      <w:r>
        <w:t>余有珍，冯惠燕主编；王志红，王素苓，王素菊等副主编 其他作品：https://www.jiaokey.com/tag/余有珍，冯惠燕主编；王志红，王素苓，王素菊等副主编.html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关键词搜索：https://www.jiaokey.com/tag/幼儿园游戏探究活动  教师用书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