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</w:t>
      </w:r>
    </w:p>
    <w:p>
      <w:r>
        <w:rPr>
          <w:rFonts w:ascii="宋体" w:hAnsi="宋体" w:eastAsia="宋体"/>
          <w:sz w:val="24"/>
        </w:rPr>
        <w:t>唐敬仙，陈静，陈亮等主编；丁月，王婷婷，张中文副主编；刘喜敏主审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唐敬仙，陈静，陈亮等主编；丁月，王婷婷，张中文副主编；刘喜敏主审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本书出售、求购地址：https://www.jiaokey.com/book/detail/13803545.html</w:t>
      </w:r>
    </w:p>
    <w:p>
      <w:r>
        <w:t>更多相关图书推荐：https://www.jiaokey.com</w:t>
      </w:r>
    </w:p>
    <w:p>
      <w:r>
        <w:t>唐敬仙，陈静，陈亮等主编；丁月，王婷婷，张中文副主编；刘喜敏主审 其他作品：https://www.jiaokey.com/tag/唐敬仙，陈静，陈亮等主编；丁月，王婷婷，张中文副主编；刘喜敏主审.html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