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一个亲亲</w:t>
      </w:r>
    </w:p>
    <w:p>
      <w:r>
        <w:rPr>
          <w:rFonts w:ascii="宋体" w:hAnsi="宋体" w:eastAsia="宋体"/>
          <w:sz w:val="24"/>
        </w:rPr>
        <w:t>（韩）金岁实著；（韩）金荣修绘；李原编写；尚舒译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一个亲亲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（韩）金岁实著；（韩）金荣修绘；李原编写；尚舒译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本书出售、求购地址：https://www.jiaokey.com/book/detail/13802890.html</w:t>
      </w:r>
    </w:p>
    <w:p>
      <w:r>
        <w:t>更多相关图书推荐：https://www.jiaokey.com</w:t>
      </w:r>
    </w:p>
    <w:p>
      <w:r>
        <w:t>（韩）金岁实著；（韩）金荣修绘；李原编写；尚舒译 其他作品：https://www.jiaokey.com/tag/（韩）金岁实著；（韩）金荣修绘；李原编写；尚舒译.html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关键词搜索：https://www.jiaokey.com/tag/一个亲亲.html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