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  领导与团队</w:t>
      </w:r>
    </w:p>
    <w:p>
      <w:r>
        <w:rPr>
          <w:rFonts w:ascii="宋体" w:hAnsi="宋体" w:eastAsia="宋体"/>
          <w:sz w:val="24"/>
        </w:rPr>
        <w:t>MeganCrawford，LesleyKydd，ColinRiches编；黄婉仪，冯施钰珩，陈垄等译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  领导与团队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MeganCrawford，LesleyKydd，ColinRiches编；黄婉仪，冯施钰珩，陈垄等译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香港公开大学出版社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本书出售、求购地址：https://www.jiaokey.com/book/detail/13802631.html</w:t>
      </w:r>
    </w:p>
    <w:p>
      <w:r>
        <w:t>更多相关图书推荐：https://www.jiaokey.com</w:t>
      </w:r>
    </w:p>
    <w:p>
      <w:r>
        <w:t>MeganCrawford，LesleyKydd，ColinRiches编；黄婉仪，冯施钰珩，陈垄等译 其他作品：https://www.jiaokey.com/tag/MeganCrawford，LesleyKydd，ColinRiches编；黄婉仪，冯施钰珩，陈垄等译.html</w:t>
      </w:r>
    </w:p>
    <w:p>
      <w:r>
        <w:t>香港公开大学出版社 出版图书：https://www.jiaokey.com/tag/香港公开大学出版社.html</w:t>
      </w:r>
    </w:p>
    <w:p>
      <w:r>
        <w:t>关键词搜索：https://www.jiaokey.com/tag/教育管理  领导与团队.html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