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教育学参考资料</w:t>
      </w:r>
    </w:p>
    <w:p>
      <w:r>
        <w:rPr>
          <w:rFonts w:ascii="宋体" w:hAnsi="宋体" w:eastAsia="宋体"/>
          <w:sz w:val="24"/>
        </w:rPr>
        <w:t>上海师范学院教育科研究室，温州师范专科学校教育教研室编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上海师范学院教育科研究室，温州师范专科学校教育教研室编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本书出售、求购地址：https://www.jiaokey.com/book/detail/13802158.html</w:t>
      </w:r>
    </w:p>
    <w:p>
      <w:r>
        <w:t>更多相关图书推荐：https://www.jiaokey.com</w:t>
      </w:r>
    </w:p>
    <w:p>
      <w:r>
        <w:t>上海师范学院教育科研究室，温州师范专科学校教育教研室编 其他作品：https://www.jiaokey.com/tag/上海师范学院教育科研究室，温州师范专科学校教育教研室编.html</w:t>
      </w:r>
    </w:p>
    <w:p>
      <w:r>
        <w:t>关键词搜索：https://www.jiaokey.com/tag/教育学参考资料.html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