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现代设计的风格与流派=Styles and Schools of Modern Design</w:t>
      </w:r>
    </w:p>
    <w:p>
      <w:r>
        <w:rPr>
          <w:rFonts w:ascii="宋体" w:hAnsi="宋体" w:eastAsia="宋体"/>
          <w:sz w:val="24"/>
        </w:rPr>
        <w:t>陈高明编著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现代设计的风格与流派=Styles and Schools of Modern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本书出售、求购地址：https://www.jiaokey.com/book/detail/13801757.html</w:t>
      </w:r>
    </w:p>
    <w:p>
      <w:r>
        <w:t>更多相关图书推荐：https://www.jiaokey.com</w:t>
      </w:r>
    </w:p>
    <w:p>
      <w:r>
        <w:t>陈高明编著 其他作品：https://www.jiaokey.com/tag/陈高明编著.html</w:t>
      </w:r>
    </w:p>
    <w:p>
      <w:r>
        <w:t>关键词搜索：https://www.jiaokey.com/tag/现代设计的风格与流派=Styles and Schools of Modern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