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地理科学专业实习实践成果  科研论文篇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地理科学专业实习实践成果  科研论文篇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本书出售、求购地址：https://www.jiaokey.com/book/detail/13801708.html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关键词搜索：https://www.jiaokey.com/tag/地理科学专业实习实践成果  科研论文篇.html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