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书名：传统与现代的交响  对早期都市流行歌曲美学现代性的一种考量</w:t>
      </w:r>
    </w:p>
    <w:p>
      <w:r>
        <w:t>作者：李红梅著</w:t>
      </w:r>
    </w:p>
    <w:p>
      <w:r>
        <w:t>出版社：济南：山东人民出版社</w:t>
      </w:r>
    </w:p>
    <w:p>
      <w:r>
        <w:t>出版日期：2015.07</w:t>
      </w:r>
    </w:p>
    <w:p>
      <w:r>
        <w:t>总页数：191</w:t>
      </w:r>
    </w:p>
    <w:p>
      <w:r>
        <w:t>更多请访问教客网: www.jiaokey.com</w:t>
      </w:r>
    </w:p>
    <w:p>
      <w:r>
        <w:t>传统与现代的交响  对早期都市流行歌曲美学现代性的一种考量 评论地址：https://www.jiaokey.com/book/detail/13801637.html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