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孙勇，杨俭修，吴俊霞，赵伟主编；施宇，赵世磊，王彬，徐国良，徐洪英副主编；董会龙，鞠桂芹主审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孙勇，杨俭修，吴俊霞，赵伟主编；施宇，赵世磊，王彬，徐国良，徐洪英副主编；董会龙，鞠桂芹主审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本书出售、求购地址：https://www.jiaokey.com/book/detail/13801052.html</w:t>
      </w:r>
    </w:p>
    <w:p>
      <w:r>
        <w:t>更多相关图书推荐：https://www.jiaokey.com</w:t>
      </w:r>
    </w:p>
    <w:p>
      <w:r>
        <w:t>孙勇，杨俭修，吴俊霞，赵伟主编；施宇，赵世磊，王彬，徐国良，徐洪英副主编；董会龙，鞠桂芹主审 其他作品：https://www.jiaokey.com/tag/孙勇，杨俭修，吴俊霞，赵伟主编；施宇，赵世磊，王彬，徐国良，徐洪英副主编；董会龙，鞠桂芹主审.html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