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人力资源管理实操大全系列  餐饮业绩效管理实操全案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人力资源管理实操大全系列  餐饮业绩效管理实操全案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本书出售、求购地址：https://www.jiaokey.com/book/detail/13801048.html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关键词搜索：https://www.jiaokey.com/tag/人力资源管理实操大全系列  餐饮业绩效管理实操全案.html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