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我的解忧娃娃</w:t>
      </w:r>
    </w:p>
    <w:p>
      <w:r>
        <w:rPr>
          <w:rFonts w:ascii="宋体" w:hAnsi="宋体" w:eastAsia="宋体"/>
          <w:sz w:val="24"/>
        </w:rPr>
        <w:t>韩恩颂著；多希娜·泰斯曼绘图；侯维玲译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我的解忧娃娃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韩恩颂著；多希娜·泰斯曼绘图；侯维玲译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本书出售、求购地址：https://www.jiaokey.com/book/detail/13800850.html</w:t>
      </w:r>
    </w:p>
    <w:p>
      <w:r>
        <w:t>更多相关图书推荐：https://www.jiaokey.com</w:t>
      </w:r>
    </w:p>
    <w:p>
      <w:r>
        <w:t>韩恩颂著；多希娜·泰斯曼绘图；侯维玲译 其他作品：https://www.jiaokey.com/tag/韩恩颂著；多希娜·泰斯曼绘图；侯维玲译.html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关键词搜索：https://www.jiaokey.com/tag/我的解忧娃娃.html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