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2014年  第1卷  总第19卷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2014年  第1卷  总第19卷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本书出售、求购地址：https://www.jiaokey.com/book/detail/13800618.html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2014年  第1卷  总第19卷.html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