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科学理念的构建  能源、水和国家科技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科学理念的构建  能源、水和国家科技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本书出售、求购地址：https://www.jiaokey.com/book/detail/13800035.html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关键词搜索：https://www.jiaokey.com/tag/科学理念的构建  能源、水和国家科技.html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