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顶层视野  塑造我们世界的领导力=VIEW FROM THE TOP</w:t>
      </w:r>
    </w:p>
    <w:p>
      <w:r>
        <w:rPr>
          <w:rFonts w:ascii="宋体" w:hAnsi="宋体" w:eastAsia="宋体"/>
          <w:sz w:val="24"/>
        </w:rPr>
        <w:t>（美）D.迈克尔·林赛著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顶层视野  塑造我们世界的领导力=VIEW FROM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（美）D.迈克尔·林赛著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本书出售、求购地址：https://www.jiaokey.com/book/detail/13799938.html</w:t>
      </w:r>
    </w:p>
    <w:p>
      <w:r>
        <w:t>更多相关图书推荐：https://www.jiaokey.com</w:t>
      </w:r>
    </w:p>
    <w:p>
      <w:r>
        <w:t>（美）D.迈克尔·林赛著 其他作品：https://www.jiaokey.com/tag/（美）D.迈克尔·林赛著.html</w:t>
      </w:r>
    </w:p>
    <w:p>
      <w:r>
        <w:t>关键词搜索：https://www.jiaokey.com/tag/顶层视野  塑造我们世界的领导力=VIEW FROM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