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书名：和鬼谷一起学数车宏程序</w:t>
      </w:r>
    </w:p>
    <w:p>
      <w:r>
        <w:t>作者：刘棋，夏哲卿，高承明编著</w:t>
      </w:r>
    </w:p>
    <w:p>
      <w:r>
        <w:t>出版社：北京：机械工业出版社</w:t>
      </w:r>
    </w:p>
    <w:p>
      <w:r>
        <w:t>出版日期：2015.06</w:t>
      </w:r>
    </w:p>
    <w:p>
      <w:r>
        <w:t>总页数：177</w:t>
      </w:r>
    </w:p>
    <w:p>
      <w:r>
        <w:t>更多请访问教客网: www.jiaokey.com</w:t>
      </w:r>
    </w:p>
    <w:p>
      <w:r>
        <w:t>和鬼谷一起学数车宏程序 评论地址：https://www.jiaokey.com/book/detail/13799475.html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