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书籍设计案例教学</w:t>
      </w:r>
    </w:p>
    <w:p>
      <w:r>
        <w:rPr>
          <w:rFonts w:ascii="宋体" w:hAnsi="宋体" w:eastAsia="宋体"/>
          <w:sz w:val="24"/>
        </w:rPr>
        <w:t>李凯，王秀竹主编；齐兴龙，王南，耿晓蕾等副主编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李凯，王秀竹主编；齐兴龙，王南，耿晓蕾等副主编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本书出售、求购地址：https://www.jiaokey.com/book/detail/13798998.html</w:t>
      </w:r>
    </w:p>
    <w:p>
      <w:r>
        <w:t>更多相关图书推荐：https://www.jiaokey.com</w:t>
      </w:r>
    </w:p>
    <w:p>
      <w:r>
        <w:t>李凯，王秀竹主编；齐兴龙，王南，耿晓蕾等副主编 其他作品：https://www.jiaokey.com/tag/李凯，王秀竹主编；齐兴龙，王南，耿晓蕾等副主编.html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关键词搜索：https://www.jiaokey.com/tag/书籍设计案例教学.html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