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图说常见意外伤害应急救护  突发急症</w:t>
      </w:r>
    </w:p>
    <w:p>
      <w:r>
        <w:rPr>
          <w:rFonts w:ascii="宋体" w:hAnsi="宋体" w:eastAsia="宋体"/>
          <w:sz w:val="24"/>
        </w:rPr>
        <w:t>广州市红十字会，广州市应急管理办公室，广州市健安应急救护培训中心组编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图说常见意外伤害应急救护  突发急症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广州市红十字会，广州市应急管理办公室，广州市健安应急救护培训中心组编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本书出售、求购地址：https://www.jiaokey.com/book/detail/13798668.html</w:t>
      </w:r>
    </w:p>
    <w:p>
      <w:r>
        <w:t>更多相关图书推荐：https://www.jiaokey.com</w:t>
      </w:r>
    </w:p>
    <w:p>
      <w:r>
        <w:t>广州市红十字会，广州市应急管理办公室，广州市健安应急救护培训中心组编 其他作品：https://www.jiaokey.com/tag/广州市红十字会，广州市应急管理办公室，广州市健安应急救护培训中心组编.html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关键词搜索：https://www.jiaokey.com/tag/图说常见意外伤害应急救护  突发急症.html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