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素质教育研究与探索  2001年卷  上</w:t>
      </w:r>
    </w:p>
    <w:p>
      <w:r>
        <w:rPr>
          <w:rFonts w:ascii="宋体" w:hAnsi="宋体" w:eastAsia="宋体"/>
          <w:sz w:val="24"/>
        </w:rPr>
        <w:t>张放涛主编；王玉堂，高朝阳，刘卫东，魏桂云副主编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素质教育研究与探索  2001年卷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张放涛主编；王玉堂，高朝阳，刘卫东，魏桂云副主编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本书出售、求购地址：https://www.jiaokey.com/book/detail/13798368.html</w:t>
      </w:r>
    </w:p>
    <w:p>
      <w:r>
        <w:t>更多相关图书推荐：https://www.jiaokey.com</w:t>
      </w:r>
    </w:p>
    <w:p>
      <w:r>
        <w:t>张放涛主编；王玉堂，高朝阳，刘卫东，魏桂云副主编 其他作品：https://www.jiaokey.com/tag/张放涛主编；王玉堂，高朝阳，刘卫东，魏桂云副主编.html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关键词搜索：https://www.jiaokey.com/tag/素质教育研究与探索  2001年卷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