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完善学校规范化管理的体制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完善学校规范化管理的体制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本书出售、求购地址：https://www.jiaokey.com/book/detail/13798222.html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