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书名：美术基础教程  石膏几何体</w:t>
      </w:r>
    </w:p>
    <w:p>
      <w:r>
        <w:t>作者：高超，卢德刚编著</w:t>
      </w:r>
    </w:p>
    <w:p>
      <w:r>
        <w:t>出版社：合肥：安徽美术出版社</w:t>
      </w:r>
    </w:p>
    <w:p>
      <w:r>
        <w:t>出版日期：2014.11</w:t>
      </w:r>
    </w:p>
    <w:p>
      <w:r>
        <w:t>总页数：62</w:t>
      </w:r>
    </w:p>
    <w:p>
      <w:r>
        <w:t>更多请访问教客网: www.jiaokey.com</w:t>
      </w:r>
    </w:p>
    <w:p>
      <w:r>
        <w:t>美术基础教程  石膏几何体 评论地址：https://www.jiaokey.com/book/detail/13798021.html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