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中国羌族民歌集</w:t>
      </w:r>
    </w:p>
    <w:p>
      <w:r>
        <w:rPr>
          <w:rFonts w:ascii="宋体" w:hAnsi="宋体" w:eastAsia="宋体"/>
          <w:sz w:val="24"/>
        </w:rPr>
        <w:t>茂县文化体育广播影视新闻出版局编；余光元主编；张声杰副主编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中国羌族民歌集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茂县文化体育广播影视新闻出版局编；余光元主编；张声杰副主编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本书出售、求购地址：https://www.jiaokey.com/book/detail/13797970.html</w:t>
      </w:r>
    </w:p>
    <w:p>
      <w:r>
        <w:t>更多相关图书推荐：https://www.jiaokey.com</w:t>
      </w:r>
    </w:p>
    <w:p>
      <w:r>
        <w:t>茂县文化体育广播影视新闻出版局编；余光元主编；张声杰副主编 其他作品：https://www.jiaokey.com/tag/茂县文化体育广播影视新闻出版局编；余光元主编；张声杰副主编.html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关键词搜索：https://www.jiaokey.com/tag/中国羌族民歌集.html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