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工业设计制图：产品结构的观察与理解=Industrial Design Drawing</w:t>
      </w:r>
    </w:p>
    <w:p>
      <w:r>
        <w:rPr>
          <w:rFonts w:ascii="宋体" w:hAnsi="宋体" w:eastAsia="宋体"/>
          <w:sz w:val="24"/>
        </w:rPr>
        <w:t>谭红子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工业设计制图：产品结构的观察与理解=Industrial Design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本书出售、求购地址：https://www.jiaokey.com/book/detail/13797885.html</w:t>
      </w:r>
    </w:p>
    <w:p>
      <w:r>
        <w:t>更多相关图书推荐：https://www.jiaokey.com</w:t>
      </w:r>
    </w:p>
    <w:p>
      <w:r>
        <w:t>谭红子 其他作品：https://www.jiaokey.com/tag/谭红子.html</w:t>
      </w:r>
    </w:p>
    <w:p>
      <w:r>
        <w:t>关键词搜索：https://www.jiaokey.com/tag/工业设计制图：产品结构的观察与理解=Industrial Design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