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书名：新情况  新问题  新探索  2014年度上海统战优秀调研文选</w:t>
      </w:r>
    </w:p>
    <w:p>
      <w:r>
        <w:t>作者：严军主编；马俊生，杨春，肖存良副主编</w:t>
      </w:r>
    </w:p>
    <w:p>
      <w:r>
        <w:t>出版社：上海：上海人民出版社</w:t>
      </w:r>
    </w:p>
    <w:p>
      <w:r>
        <w:t>出版日期：2015.07</w:t>
      </w:r>
    </w:p>
    <w:p>
      <w:r>
        <w:t>总页数：181</w:t>
      </w:r>
    </w:p>
    <w:p>
      <w:r>
        <w:t>更多请访问教客网: www.jiaokey.com</w:t>
      </w:r>
    </w:p>
    <w:p>
      <w:r>
        <w:t>新情况  新问题  新探索  2014年度上海统战优秀调研文选 评论地址：https://www.jiaokey.com/book/detail/13797292.html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