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巴黎惊魂记</w:t>
      </w:r>
    </w:p>
    <w:p>
      <w:r>
        <w:rPr>
          <w:rFonts w:ascii="宋体" w:hAnsi="宋体" w:eastAsia="宋体"/>
          <w:sz w:val="24"/>
        </w:rPr>
        <w:t>芬妮·裘莉编文；罗宏·欧端恩绘图；李良玉译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芬妮·裘莉编文；罗宏·欧端恩绘图；李良玉译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本书出售、求购地址：https://www.jiaokey.com/book/detail/13796972.html</w:t>
      </w:r>
    </w:p>
    <w:p>
      <w:r>
        <w:t>更多相关图书推荐：https://www.jiaokey.com</w:t>
      </w:r>
    </w:p>
    <w:p>
      <w:r>
        <w:t>芬妮·裘莉编文；罗宏·欧端恩绘图；李良玉译 其他作品：https://www.jiaokey.com/tag/芬妮·裘莉编文；罗宏·欧端恩绘图；李良玉译.html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关键词搜索：https://www.jiaokey.com/tag/巴黎惊魂记.html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