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任务代号  青蛙脸</w:t>
      </w:r>
    </w:p>
    <w:p>
      <w:r>
        <w:rPr>
          <w:rFonts w:ascii="宋体" w:hAnsi="宋体" w:eastAsia="宋体"/>
          <w:sz w:val="24"/>
        </w:rPr>
        <w:t>慕叶儿·柯巴编；张雅婷中译；史培德英译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任务代号  青蛙脸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慕叶儿·柯巴编；张雅婷中译；史培德英译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本书出售、求购地址：https://www.jiaokey.com/book/detail/13796921.html</w:t>
      </w:r>
    </w:p>
    <w:p>
      <w:r>
        <w:t>更多相关图书推荐：https://www.jiaokey.com</w:t>
      </w:r>
    </w:p>
    <w:p>
      <w:r>
        <w:t>慕叶儿·柯巴编；张雅婷中译；史培德英译 其他作品：https://www.jiaokey.com/tag/慕叶儿·柯巴编；张雅婷中译；史培德英译.html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关键词搜索：https://www.jiaokey.com/tag/任务代号  青蛙脸.html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