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松鼠先生和第一场雪</w:t>
      </w:r>
    </w:p>
    <w:p>
      <w:r>
        <w:rPr>
          <w:rFonts w:ascii="宋体" w:hAnsi="宋体" w:eastAsia="宋体"/>
          <w:sz w:val="24"/>
        </w:rPr>
        <w:t>瑟巴斯帝安·麦什莫泽编；林倩苇译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松鼠先生和第一场雪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瑟巴斯帝安·麦什莫泽编；林倩苇译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本书出售、求购地址：https://www.jiaokey.com/book/detail/13796883.html</w:t>
      </w:r>
    </w:p>
    <w:p>
      <w:r>
        <w:t>更多相关图书推荐：https://www.jiaokey.com</w:t>
      </w:r>
    </w:p>
    <w:p>
      <w:r>
        <w:t>瑟巴斯帝安·麦什莫泽编；林倩苇译 其他作品：https://www.jiaokey.com/tag/瑟巴斯帝安·麦什莫泽编；林倩苇译.html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关键词搜索：https://www.jiaokey.com/tag/松鼠先生和第一场雪.html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