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中国游记</w:t>
      </w:r>
    </w:p>
    <w:p>
      <w:r>
        <w:rPr>
          <w:rFonts w:ascii="宋体" w:hAnsi="宋体" w:eastAsia="宋体"/>
          <w:sz w:val="24"/>
        </w:rPr>
        <w:t>文珂思莫·M，科连德彼·W合著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文珂思莫·M，科连德彼·W合著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本书出售、求购地址：https://www.jiaokey.com/book/detail/13796683.html</w:t>
      </w:r>
    </w:p>
    <w:p>
      <w:r>
        <w:t>更多相关图书推荐：https://www.jiaokey.com</w:t>
      </w:r>
    </w:p>
    <w:p>
      <w:r>
        <w:t>文珂思莫·M，科连德彼·W合著 其他作品：https://www.jiaokey.com/tag/文珂思莫·M，科连德彼·W合著.html</w:t>
      </w:r>
    </w:p>
    <w:p>
      <w:r>
        <w:t>山东新华书店 出版图书：https://www.jiaokey.com/tag/山东新华书店.html</w:t>
      </w:r>
    </w:p>
    <w:p>
      <w:r>
        <w:t>关键词搜索：https://www.jiaokey.com/tag/中国游记.html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