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与狼共舞的孩子</w:t>
      </w:r>
    </w:p>
    <w:p>
      <w:r>
        <w:rPr>
          <w:rFonts w:ascii="宋体" w:hAnsi="宋体" w:eastAsia="宋体"/>
          <w:sz w:val="24"/>
        </w:rPr>
        <w:t>（英）约瑟夫·鲁德亚德·吉卜林著；陈耀锐译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（英）约瑟夫·鲁德亚德·吉卜林著；陈耀锐译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本书出售、求购地址：https://www.jiaokey.com/book/detail/13795889.html</w:t>
      </w:r>
    </w:p>
    <w:p>
      <w:r>
        <w:t>更多相关图书推荐：https://www.jiaokey.com</w:t>
      </w:r>
    </w:p>
    <w:p>
      <w:r>
        <w:t>（英）约瑟夫·鲁德亚德·吉卜林著；陈耀锐译 其他作品：https://www.jiaokey.com/tag/（英）约瑟夫·鲁德亚德·吉卜林著；陈耀锐译.html</w:t>
      </w:r>
    </w:p>
    <w:p>
      <w:r>
        <w:t>南昌:江西美术出版社,2015.06 出版图书：https://www.jiaokey.com/tag/南昌:江西美术出版社,2015.06.html</w:t>
      </w:r>
    </w:p>
    <w:p>
      <w:r>
        <w:t>关键词搜索：https://www.jiaokey.com/tag/儿童故事-英国-现代.html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