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晚期著作  1925-1953  第11卷  1935-1937</w:t>
      </w:r>
    </w:p>
    <w:p>
      <w:r>
        <w:rPr>
          <w:rFonts w:ascii="宋体" w:hAnsi="宋体" w:eastAsia="宋体"/>
          <w:sz w:val="24"/>
        </w:rPr>
        <w:t>约翰·杜威著；朱志芳，熊文娴，潘磊，俞郭飞，李楠译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晚期著作  1925-1953  第11卷  1935-1937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约翰·杜威著；朱志芳，熊文娴，潘磊，俞郭飞，李楠译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本书出售、求购地址：https://www.jiaokey.com/book/detail/13795618.html</w:t>
      </w:r>
    </w:p>
    <w:p>
      <w:r>
        <w:t>更多相关图书推荐：https://www.jiaokey.com</w:t>
      </w:r>
    </w:p>
    <w:p>
      <w:r>
        <w:t>约翰·杜威著；朱志芳，熊文娴，潘磊，俞郭飞，李楠译 其他作品：https://www.jiaokey.com/tag/约翰·杜威著；朱志芳，熊文娴，潘磊，俞郭飞，李楠译.html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晚期著作  1925-1953  第11卷  1935-1937.html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