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保定作家中短篇小说选</w:t>
      </w:r>
    </w:p>
    <w:p>
      <w:r>
        <w:rPr>
          <w:rFonts w:ascii="宋体" w:hAnsi="宋体" w:eastAsia="宋体"/>
          <w:sz w:val="24"/>
        </w:rPr>
        <w:t>李国英，刘素娥主编；刘素娥执行主编；张劲鹰副主编；于忠辉，袁军，吴媛等编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保定作家中短篇小说选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李国英，刘素娥主编；刘素娥执行主编；张劲鹰副主编；于忠辉，袁军，吴媛等编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本书出售、求购地址：https://www.jiaokey.com/book/detail/13795464.html</w:t>
      </w:r>
    </w:p>
    <w:p>
      <w:r>
        <w:t>更多相关图书推荐：https://www.jiaokey.com</w:t>
      </w:r>
    </w:p>
    <w:p>
      <w:r>
        <w:t>李国英，刘素娥主编；刘素娥执行主编；张劲鹰副主编；于忠辉，袁军，吴媛等编 其他作品：https://www.jiaokey.com/tag/李国英，刘素娥主编；刘素娥执行主编；张劲鹰副主编；于忠辉，袁军，吴媛等编.html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关键词搜索：https://www.jiaokey.com/tag/保定作家中短篇小说选.html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