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不要吃不良食品！</w:t>
      </w:r>
    </w:p>
    <w:p>
      <w:r>
        <w:rPr>
          <w:rFonts w:ascii="宋体" w:hAnsi="宋体" w:eastAsia="宋体"/>
          <w:sz w:val="24"/>
        </w:rPr>
        <w:t>明承权编文；李裕真绘图；邱敏瑤译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不要吃不良食品！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明承权编文；李裕真绘图；邱敏瑤译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本书出售、求购地址：https://www.jiaokey.com/book/detail/13791933.html</w:t>
      </w:r>
    </w:p>
    <w:p>
      <w:r>
        <w:t>更多相关图书推荐：https://www.jiaokey.com</w:t>
      </w:r>
    </w:p>
    <w:p>
      <w:r>
        <w:t>明承权编文；李裕真绘图；邱敏瑤译 其他作品：https://www.jiaokey.com/tag/明承权编文；李裕真绘图；邱敏瑤译.html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关键词搜索：https://www.jiaokey.com/tag/不要吃不良食品！.html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