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希腊历险记  希腊篇</w:t>
      </w:r>
    </w:p>
    <w:p>
      <w:r>
        <w:rPr>
          <w:rFonts w:ascii="宋体" w:hAnsi="宋体" w:eastAsia="宋体"/>
          <w:sz w:val="24"/>
        </w:rPr>
        <w:t>（韩）郑明淑著；（土耳其）穆斯塔法·德里洛格鲁绘；申艳译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希腊历险记  希腊篇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（韩）郑明淑著；（土耳其）穆斯塔法·德里洛格鲁绘；申艳译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本书出售、求购地址：https://www.jiaokey.com/book/detail/13791662.html</w:t>
      </w:r>
    </w:p>
    <w:p>
      <w:r>
        <w:t>更多相关图书推荐：https://www.jiaokey.com</w:t>
      </w:r>
    </w:p>
    <w:p>
      <w:r>
        <w:t>（韩）郑明淑著；（土耳其）穆斯塔法·德里洛格鲁绘；申艳译 其他作品：https://www.jiaokey.com/tag/（韩）郑明淑著；（土耳其）穆斯塔法·德里洛格鲁绘；申艳译.html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关键词搜索：https://www.jiaokey.com/tag/希腊历险记  希腊篇.html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